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6" w:rsidRPr="0010058A" w:rsidRDefault="004805B2" w:rsidP="00C16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1</w:t>
      </w:r>
      <w:r w:rsidR="00152175">
        <w:rPr>
          <w:b/>
          <w:sz w:val="32"/>
          <w:szCs w:val="32"/>
        </w:rPr>
        <w:t xml:space="preserve">: </w:t>
      </w:r>
      <w:r w:rsidR="00090F2C" w:rsidRPr="0010058A">
        <w:rPr>
          <w:b/>
          <w:sz w:val="32"/>
          <w:szCs w:val="32"/>
        </w:rPr>
        <w:t xml:space="preserve">Postup krajů při výběru </w:t>
      </w:r>
      <w:r w:rsidR="00385653">
        <w:rPr>
          <w:b/>
          <w:sz w:val="32"/>
          <w:szCs w:val="32"/>
        </w:rPr>
        <w:t xml:space="preserve">železničního </w:t>
      </w:r>
      <w:r w:rsidR="00090F2C" w:rsidRPr="0010058A">
        <w:rPr>
          <w:b/>
          <w:sz w:val="32"/>
          <w:szCs w:val="32"/>
        </w:rPr>
        <w:t>dopravce</w:t>
      </w:r>
      <w:r w:rsidR="00385653">
        <w:rPr>
          <w:b/>
          <w:sz w:val="32"/>
          <w:szCs w:val="32"/>
        </w:rPr>
        <w:t xml:space="preserve"> pro zajištění regionální dopravní obsluhy území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7"/>
        <w:gridCol w:w="1430"/>
        <w:gridCol w:w="1276"/>
        <w:gridCol w:w="5799"/>
        <w:gridCol w:w="2511"/>
        <w:gridCol w:w="2977"/>
      </w:tblGrid>
      <w:tr w:rsidR="00AF183B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F183B" w:rsidRPr="009158A1" w:rsidRDefault="00AF183B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kraj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F183B" w:rsidRPr="009158A1" w:rsidRDefault="00D067C0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platnost od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F183B" w:rsidRPr="009158A1" w:rsidRDefault="00AF183B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období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F183B" w:rsidRPr="009158A1" w:rsidRDefault="00AE60AC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ú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sek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trati/oblast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AF183B" w:rsidRPr="009158A1" w:rsidRDefault="00AF183B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postup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183B" w:rsidRPr="009158A1" w:rsidRDefault="00AE60AC" w:rsidP="00AE6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oznámka</w:t>
            </w:r>
          </w:p>
        </w:tc>
      </w:tr>
      <w:tr w:rsidR="00AF183B" w:rsidRPr="009158A1" w:rsidTr="00516F6F">
        <w:trPr>
          <w:trHeight w:val="1922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Jihočeský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F183B" w:rsidRPr="009158A1" w:rsidRDefault="00D067C0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JŘ 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15 let</w:t>
            </w:r>
          </w:p>
        </w:tc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"Motorová trakce"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190 Číčenice - Horažďovice předměstí; Protivín - Písek;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 xml:space="preserve">191 Nepomuk – Blatná; 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200 Březnice – Písek;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201 Tábor – Ražice;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203 Březnice – Strakonice;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224 Tábor – Pacov</w:t>
            </w:r>
          </w:p>
        </w:tc>
        <w:tc>
          <w:tcPr>
            <w:tcW w:w="2511" w:type="dxa"/>
            <w:tcBorders>
              <w:top w:val="single" w:sz="18" w:space="0" w:color="auto"/>
            </w:tcBorders>
            <w:vAlign w:val="center"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F183B" w:rsidRPr="009158A1" w:rsidTr="00516F6F">
        <w:trPr>
          <w:trHeight w:val="2728"/>
        </w:trPr>
        <w:tc>
          <w:tcPr>
            <w:tcW w:w="1647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AF183B" w:rsidRPr="009158A1" w:rsidRDefault="00D067C0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15 let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 xml:space="preserve">"Elektrická trakce" 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190 České Budějovice – Horažďovice předměstí, Protivín - Písek město;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195 Rybník – Lipno nad Vltavou;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196 České Budějovice – Ho</w:t>
            </w:r>
            <w:bookmarkStart w:id="0" w:name="_GoBack"/>
            <w:bookmarkEnd w:id="0"/>
            <w:r w:rsidRPr="009158A1">
              <w:rPr>
                <w:rFonts w:eastAsia="Times New Roman" w:cstheme="minorHAnsi"/>
                <w:color w:val="000000"/>
                <w:lang w:eastAsia="cs-CZ"/>
              </w:rPr>
              <w:t>rní Dvořiště (-</w:t>
            </w:r>
            <w:proofErr w:type="spellStart"/>
            <w:r w:rsidRPr="009158A1">
              <w:rPr>
                <w:rFonts w:eastAsia="Times New Roman" w:cstheme="minorHAnsi"/>
                <w:color w:val="000000"/>
                <w:lang w:eastAsia="cs-CZ"/>
              </w:rPr>
              <w:t>Summerau</w:t>
            </w:r>
            <w:proofErr w:type="spellEnd"/>
            <w:r w:rsidRPr="009158A1">
              <w:rPr>
                <w:rFonts w:eastAsia="Times New Roman" w:cstheme="minorHAnsi"/>
                <w:color w:val="000000"/>
                <w:lang w:eastAsia="cs-CZ"/>
              </w:rPr>
              <w:t xml:space="preserve">); 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199 České Budějovice – České Velenice (-</w:t>
            </w:r>
            <w:proofErr w:type="spellStart"/>
            <w:r w:rsidRPr="009158A1">
              <w:rPr>
                <w:rFonts w:eastAsia="Times New Roman" w:cstheme="minorHAnsi"/>
                <w:color w:val="000000"/>
                <w:lang w:eastAsia="cs-CZ"/>
              </w:rPr>
              <w:t>Gmünd</w:t>
            </w:r>
            <w:proofErr w:type="spellEnd"/>
            <w:r w:rsidRPr="009158A1">
              <w:rPr>
                <w:rFonts w:eastAsia="Times New Roman" w:cstheme="minorHAnsi"/>
                <w:color w:val="000000"/>
                <w:lang w:eastAsia="cs-CZ"/>
              </w:rPr>
              <w:t xml:space="preserve"> NÖ);                                                                                                           201 </w:t>
            </w:r>
            <w:proofErr w:type="spellStart"/>
            <w:r w:rsidRPr="009158A1">
              <w:rPr>
                <w:rFonts w:eastAsia="Times New Roman" w:cstheme="minorHAnsi"/>
                <w:color w:val="000000"/>
                <w:lang w:eastAsia="cs-CZ"/>
              </w:rPr>
              <w:t>Ražice</w:t>
            </w:r>
            <w:proofErr w:type="spellEnd"/>
            <w:r w:rsidRPr="009158A1">
              <w:rPr>
                <w:rFonts w:eastAsia="Times New Roman" w:cstheme="minorHAnsi"/>
                <w:color w:val="000000"/>
                <w:lang w:eastAsia="cs-CZ"/>
              </w:rPr>
              <w:t xml:space="preserve"> – Písek – Písek město;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 xml:space="preserve">220 České Budějovice – Tábor; 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225 Veselí nad Lužnicí – Počátky-Žirovnice;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>226 Veselí nad Lužnicí – České Velenice</w:t>
            </w:r>
          </w:p>
        </w:tc>
        <w:tc>
          <w:tcPr>
            <w:tcW w:w="2511" w:type="dxa"/>
            <w:vAlign w:val="center"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F183B" w:rsidRPr="009158A1" w:rsidTr="00516F6F">
        <w:trPr>
          <w:trHeight w:val="70"/>
        </w:trPr>
        <w:tc>
          <w:tcPr>
            <w:tcW w:w="1647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AF183B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201</w:t>
            </w:r>
            <w:r>
              <w:rPr>
                <w:rFonts w:eastAsia="Times New Roman" w:cstheme="minorHAnsi"/>
                <w:color w:val="000000"/>
                <w:lang w:eastAsia="cs-CZ"/>
              </w:rPr>
              <w:t>9/2020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5 let</w:t>
            </w:r>
          </w:p>
        </w:tc>
        <w:tc>
          <w:tcPr>
            <w:tcW w:w="5799" w:type="dxa"/>
            <w:shd w:val="clear" w:color="auto" w:fill="auto"/>
            <w:vAlign w:val="bottom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“Motorová trakce úzkokolejná železnice“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br/>
              <w:t xml:space="preserve">228 Jindřichův Hradec – Obrataň; </w:t>
            </w:r>
          </w:p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229 Jindřichův Hradec – Nová Bystřice</w:t>
            </w:r>
          </w:p>
        </w:tc>
        <w:tc>
          <w:tcPr>
            <w:tcW w:w="2511" w:type="dxa"/>
            <w:vAlign w:val="center"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F183B" w:rsidRPr="009158A1" w:rsidRDefault="006977D0" w:rsidP="008254D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D067C0">
              <w:rPr>
                <w:rFonts w:eastAsia="Times New Roman" w:cstheme="minorHAnsi"/>
                <w:color w:val="000000"/>
                <w:lang w:eastAsia="cs-CZ"/>
              </w:rPr>
              <w:t>pecifický rozchod</w:t>
            </w:r>
          </w:p>
        </w:tc>
      </w:tr>
      <w:tr w:rsidR="00AF183B" w:rsidRPr="009158A1" w:rsidTr="00516F6F">
        <w:trPr>
          <w:trHeight w:val="228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F183B" w:rsidRPr="009158A1" w:rsidRDefault="00D067C0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10 let</w:t>
            </w:r>
          </w:p>
        </w:tc>
        <w:tc>
          <w:tcPr>
            <w:tcW w:w="579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202 Tábor - Bechyně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bottom"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F183B" w:rsidRPr="009158A1" w:rsidRDefault="006977D0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D067C0">
              <w:rPr>
                <w:rFonts w:eastAsia="Times New Roman" w:cstheme="minorHAnsi"/>
                <w:color w:val="000000"/>
                <w:lang w:eastAsia="cs-CZ"/>
              </w:rPr>
              <w:t>pecifická trakce</w:t>
            </w:r>
          </w:p>
        </w:tc>
      </w:tr>
      <w:tr w:rsidR="00AF183B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F183B" w:rsidP="000E533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Jihomoravský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7237EE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1.1.2020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3-6 let</w:t>
            </w:r>
            <w:r w:rsidR="00773640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celé území J</w:t>
            </w:r>
            <w:r w:rsidR="006E7046" w:rsidRPr="009158A1">
              <w:rPr>
                <w:rFonts w:eastAsia="Times New Roman" w:cstheme="minorHAnsi"/>
                <w:color w:val="000000"/>
                <w:lang w:eastAsia="cs-CZ"/>
              </w:rPr>
              <w:t>ihomoravského kraje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183B" w:rsidRPr="009158A1" w:rsidRDefault="00AF183B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E60AC" w:rsidP="001035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="00773640">
              <w:rPr>
                <w:rFonts w:eastAsia="Times New Roman" w:cstheme="minorHAnsi"/>
                <w:color w:val="000000"/>
                <w:lang w:eastAsia="cs-CZ"/>
              </w:rPr>
              <w:t>trvání</w:t>
            </w:r>
            <w:r w:rsidR="00AF183B" w:rsidRPr="009158A1">
              <w:rPr>
                <w:rFonts w:eastAsia="Times New Roman" w:cstheme="minorHAnsi"/>
                <w:color w:val="000000"/>
                <w:lang w:eastAsia="cs-CZ"/>
              </w:rPr>
              <w:t xml:space="preserve"> dle dodávky vozidel</w:t>
            </w:r>
            <w:r w:rsidR="001035C0">
              <w:rPr>
                <w:rFonts w:eastAsia="Times New Roman" w:cstheme="minorHAnsi"/>
                <w:color w:val="000000"/>
                <w:lang w:eastAsia="cs-CZ"/>
              </w:rPr>
              <w:t xml:space="preserve"> pro kraj, dále nabídkové řízení</w:t>
            </w:r>
          </w:p>
        </w:tc>
      </w:tr>
      <w:tr w:rsidR="00AF183B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AF183B" w:rsidP="00AE60A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Karlovarský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0E2B1F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 let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F183B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</w:t>
            </w:r>
            <w:r w:rsidR="00AE60AC">
              <w:rPr>
                <w:rFonts w:eastAsia="Times New Roman" w:cstheme="minorHAnsi"/>
                <w:lang w:eastAsia="cs-CZ"/>
              </w:rPr>
              <w:t>elé území kraje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183B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0E2B1F">
              <w:rPr>
                <w:rFonts w:eastAsia="Times New Roman" w:cstheme="minorHAnsi"/>
                <w:lang w:eastAsia="cs-CZ"/>
              </w:rPr>
              <w:t>římé zadání</w:t>
            </w:r>
            <w:r w:rsidR="00AE60AC">
              <w:rPr>
                <w:rFonts w:eastAsia="Times New Roman" w:cstheme="minorHAnsi"/>
                <w:lang w:eastAsia="cs-CZ"/>
              </w:rPr>
              <w:t xml:space="preserve"> současným dopravcům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F183B" w:rsidRPr="009158A1" w:rsidRDefault="00AF183B" w:rsidP="00AF183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0E5338" w:rsidRPr="009158A1" w:rsidTr="00516F6F">
        <w:trPr>
          <w:trHeight w:val="35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5338" w:rsidRPr="009158A1" w:rsidRDefault="000E5338" w:rsidP="000E533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Královéhradecký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5338" w:rsidRPr="009158A1" w:rsidRDefault="000E5338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8.12.2018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5338" w:rsidRPr="009158A1" w:rsidRDefault="000E5338" w:rsidP="00AF183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 roky</w:t>
            </w:r>
          </w:p>
        </w:tc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5338" w:rsidRPr="009158A1" w:rsidRDefault="000E5338" w:rsidP="000E53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045 Trutnov – Svoboda nad Úpou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0E5338" w:rsidRPr="009158A1" w:rsidRDefault="000E5338" w:rsidP="00AF183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5338" w:rsidRPr="009158A1" w:rsidRDefault="000E5338" w:rsidP="00AF183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0E5338" w:rsidRPr="009158A1" w:rsidTr="00516F6F">
        <w:trPr>
          <w:trHeight w:val="551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0E5338" w:rsidRPr="009158A1" w:rsidRDefault="000E5338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E5338" w:rsidRDefault="000E5338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1.1.2022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E5338" w:rsidRPr="009158A1" w:rsidRDefault="00AE60AC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57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E5338" w:rsidRPr="009158A1" w:rsidRDefault="00B24A89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</w:t>
            </w:r>
            <w:r w:rsidR="000E5338">
              <w:rPr>
                <w:rFonts w:eastAsia="Times New Roman" w:cstheme="minorHAnsi"/>
                <w:lang w:eastAsia="cs-CZ"/>
              </w:rPr>
              <w:t>bytek kraje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center"/>
          </w:tcPr>
          <w:p w:rsidR="000E5338" w:rsidRDefault="00AE60AC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0E5338" w:rsidRDefault="00AE60AC" w:rsidP="00AE60A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  <w:r w:rsidR="004C008A">
              <w:rPr>
                <w:rFonts w:eastAsia="Times New Roman" w:cstheme="minorHAnsi"/>
                <w:lang w:eastAsia="cs-CZ"/>
              </w:rPr>
              <w:t>n</w:t>
            </w:r>
            <w:r w:rsidR="000E5338">
              <w:rPr>
                <w:rFonts w:eastAsia="Times New Roman" w:cstheme="minorHAnsi"/>
                <w:lang w:eastAsia="cs-CZ"/>
              </w:rPr>
              <w:t>ebylo rozhodnuto</w:t>
            </w:r>
            <w:r>
              <w:rPr>
                <w:rFonts w:eastAsia="Times New Roman" w:cstheme="minorHAnsi"/>
                <w:lang w:eastAsia="cs-CZ"/>
              </w:rPr>
              <w:t xml:space="preserve"> o způsobu výběru</w:t>
            </w:r>
          </w:p>
        </w:tc>
      </w:tr>
      <w:tr w:rsidR="009158A1" w:rsidRPr="009158A1" w:rsidTr="00516F6F">
        <w:trPr>
          <w:trHeight w:val="576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8A1" w:rsidRPr="009158A1" w:rsidRDefault="009158A1" w:rsidP="009158A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Liberecký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8A1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8A1" w:rsidRPr="009158A1" w:rsidRDefault="00AE60AC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 let</w:t>
            </w:r>
          </w:p>
        </w:tc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58A1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l</w:t>
            </w:r>
            <w:r w:rsidR="00AE60AC">
              <w:rPr>
                <w:rFonts w:eastAsia="Times New Roman" w:cstheme="minorHAnsi"/>
                <w:lang w:eastAsia="cs-CZ"/>
              </w:rPr>
              <w:t>inky do Ústeckého kraje</w:t>
            </w:r>
          </w:p>
        </w:tc>
        <w:tc>
          <w:tcPr>
            <w:tcW w:w="2511" w:type="dxa"/>
            <w:tcBorders>
              <w:top w:val="single" w:sz="18" w:space="0" w:color="auto"/>
            </w:tcBorders>
            <w:vAlign w:val="center"/>
          </w:tcPr>
          <w:p w:rsidR="009158A1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250E34" w:rsidP="00AE60A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="00AE60AC">
              <w:rPr>
                <w:rFonts w:eastAsia="Times New Roman" w:cstheme="minorHAnsi"/>
                <w:lang w:eastAsia="cs-CZ"/>
              </w:rPr>
              <w:t>e spolupráci s Ústeckým krajem</w:t>
            </w:r>
          </w:p>
        </w:tc>
      </w:tr>
      <w:tr w:rsidR="009158A1" w:rsidRPr="009158A1" w:rsidTr="00516F6F">
        <w:trPr>
          <w:trHeight w:val="414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9158A1" w:rsidP="00AF183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58A1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9158A1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58A1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57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158A1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l</w:t>
            </w:r>
            <w:r w:rsidR="00AE60AC">
              <w:rPr>
                <w:rFonts w:eastAsia="Times New Roman" w:cstheme="minorHAnsi"/>
                <w:lang w:eastAsia="cs-CZ"/>
              </w:rPr>
              <w:t>inky mimo spolupráci se sousedními regiony*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center"/>
          </w:tcPr>
          <w:p w:rsidR="009158A1" w:rsidRPr="009158A1" w:rsidRDefault="009D13C1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9158A1" w:rsidRPr="009158A1">
              <w:rPr>
                <w:rFonts w:eastAsia="Times New Roman" w:cstheme="minorHAnsi"/>
                <w:lang w:eastAsia="cs-CZ"/>
              </w:rPr>
              <w:t>římé zadání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AE60AC" w:rsidP="00AE60A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  <w:r w:rsidR="009158A1">
              <w:rPr>
                <w:rFonts w:eastAsia="Times New Roman" w:cstheme="minorHAnsi"/>
                <w:lang w:eastAsia="cs-CZ"/>
              </w:rPr>
              <w:t xml:space="preserve">další postup </w:t>
            </w:r>
            <w:r>
              <w:rPr>
                <w:rFonts w:eastAsia="Times New Roman" w:cstheme="minorHAnsi"/>
                <w:lang w:eastAsia="cs-CZ"/>
              </w:rPr>
              <w:t xml:space="preserve">po dvouletém období </w:t>
            </w:r>
            <w:r w:rsidR="009158A1">
              <w:rPr>
                <w:rFonts w:eastAsia="Times New Roman" w:cstheme="minorHAnsi"/>
                <w:lang w:eastAsia="cs-CZ"/>
              </w:rPr>
              <w:t>není rozhodnut</w:t>
            </w:r>
          </w:p>
        </w:tc>
      </w:tr>
      <w:tr w:rsidR="009158A1" w:rsidRPr="009158A1" w:rsidTr="00516F6F">
        <w:trPr>
          <w:trHeight w:val="246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9158A1" w:rsidP="009158A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Moravskoslezský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8254D9" w:rsidP="009158A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JŘ 2023/2024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8254D9" w:rsidP="009158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 roky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8254D9" w:rsidP="009158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254D9">
              <w:rPr>
                <w:rFonts w:eastAsia="Times New Roman" w:cstheme="minorHAnsi"/>
                <w:lang w:eastAsia="cs-CZ"/>
              </w:rPr>
              <w:t>Ostrava hl. n. - Frýdek-Místek - Frenštát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58A1" w:rsidRPr="009158A1" w:rsidRDefault="008254D9" w:rsidP="008254D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158A1" w:rsidRPr="009158A1" w:rsidRDefault="001035C0" w:rsidP="009158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další postup není rozhodnut</w:t>
            </w:r>
          </w:p>
        </w:tc>
      </w:tr>
      <w:tr w:rsidR="009D13C1" w:rsidRPr="009158A1" w:rsidTr="00516F6F">
        <w:trPr>
          <w:trHeight w:val="300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lastRenderedPageBreak/>
              <w:t>Olomoucký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3C1" w:rsidRPr="009158A1" w:rsidRDefault="00D85C15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1.1.2020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120 měsíců</w:t>
            </w:r>
          </w:p>
        </w:tc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3C1" w:rsidRPr="009158A1" w:rsidRDefault="00250E34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9D13C1">
              <w:rPr>
                <w:rFonts w:eastAsia="Times New Roman" w:cstheme="minorHAnsi"/>
                <w:lang w:eastAsia="cs-CZ"/>
              </w:rPr>
              <w:t>rovozní soubor</w:t>
            </w:r>
            <w:r w:rsidR="00D85C15">
              <w:rPr>
                <w:rFonts w:eastAsia="Times New Roman" w:cstheme="minorHAnsi"/>
                <w:lang w:eastAsia="cs-CZ"/>
              </w:rPr>
              <w:t xml:space="preserve"> vlaky</w:t>
            </w:r>
            <w:r w:rsidR="009D13C1">
              <w:rPr>
                <w:rFonts w:eastAsia="Times New Roman" w:cstheme="minorHAnsi"/>
                <w:lang w:eastAsia="cs-CZ"/>
              </w:rPr>
              <w:t xml:space="preserve"> Haná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D13C1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13C1" w:rsidRPr="009158A1" w:rsidRDefault="00D85C15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1.1.2020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120 měsíců</w:t>
            </w:r>
          </w:p>
        </w:tc>
        <w:tc>
          <w:tcPr>
            <w:tcW w:w="5799" w:type="dxa"/>
            <w:shd w:val="clear" w:color="auto" w:fill="auto"/>
            <w:noWrap/>
            <w:vAlign w:val="bottom"/>
          </w:tcPr>
          <w:p w:rsidR="009D13C1" w:rsidRPr="009158A1" w:rsidRDefault="00250E34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D85C15">
              <w:rPr>
                <w:rFonts w:eastAsia="Times New Roman" w:cstheme="minorHAnsi"/>
                <w:lang w:eastAsia="cs-CZ"/>
              </w:rPr>
              <w:t>rovozní soubor vlaky v nezávislé trakci</w:t>
            </w:r>
          </w:p>
        </w:tc>
        <w:tc>
          <w:tcPr>
            <w:tcW w:w="2511" w:type="dxa"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D13C1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13C1" w:rsidRPr="009158A1" w:rsidRDefault="009D13C1" w:rsidP="009D13C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D13C1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1.1.2023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3C1" w:rsidRPr="009158A1" w:rsidRDefault="009D13C1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180 měsíců</w:t>
            </w:r>
          </w:p>
        </w:tc>
        <w:tc>
          <w:tcPr>
            <w:tcW w:w="5799" w:type="dxa"/>
            <w:shd w:val="clear" w:color="auto" w:fill="auto"/>
            <w:noWrap/>
            <w:vAlign w:val="center"/>
          </w:tcPr>
          <w:p w:rsidR="009D13C1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e</w:t>
            </w:r>
            <w:r w:rsidR="009D13C1">
              <w:rPr>
                <w:rFonts w:eastAsia="Times New Roman" w:cstheme="minorHAnsi"/>
                <w:lang w:eastAsia="cs-CZ"/>
              </w:rPr>
              <w:t>lektrická síť – stará infrastruktura</w:t>
            </w:r>
          </w:p>
        </w:tc>
        <w:tc>
          <w:tcPr>
            <w:tcW w:w="2511" w:type="dxa"/>
            <w:vAlign w:val="center"/>
          </w:tcPr>
          <w:p w:rsidR="009D13C1" w:rsidRPr="009158A1" w:rsidRDefault="009D13C1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85C15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1.1.2020-31.12.2012 přímé zadání</w:t>
            </w:r>
          </w:p>
        </w:tc>
      </w:tr>
      <w:tr w:rsidR="00D85C15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85C15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1.1.2023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85C15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180 měsíců</w:t>
            </w:r>
          </w:p>
        </w:tc>
        <w:tc>
          <w:tcPr>
            <w:tcW w:w="57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85C15" w:rsidRPr="009158A1" w:rsidRDefault="00250E34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e</w:t>
            </w:r>
            <w:r w:rsidR="00D85C15">
              <w:rPr>
                <w:rFonts w:eastAsia="Times New Roman" w:cstheme="minorHAnsi"/>
                <w:lang w:eastAsia="cs-CZ"/>
              </w:rPr>
              <w:t>lektrická síť – nová infrastruktura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center"/>
          </w:tcPr>
          <w:p w:rsidR="00D85C15" w:rsidRPr="009158A1" w:rsidRDefault="00B24A89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D85C15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1.1.2020-31.12.2012 přímé zadání</w:t>
            </w:r>
          </w:p>
        </w:tc>
      </w:tr>
      <w:tr w:rsidR="00D85C15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Pardubický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5C15" w:rsidRPr="009158A1" w:rsidRDefault="001035C0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XII</w:t>
            </w:r>
            <w:r w:rsidR="00D85C15" w:rsidRPr="009158A1">
              <w:rPr>
                <w:rFonts w:eastAsia="Times New Roman" w:cstheme="minorHAnsi"/>
                <w:color w:val="000000"/>
                <w:lang w:eastAsia="cs-CZ"/>
              </w:rPr>
              <w:t>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158A1">
              <w:rPr>
                <w:rFonts w:eastAsia="Times New Roman" w:cstheme="minorHAnsi"/>
                <w:lang w:eastAsia="cs-CZ"/>
              </w:rPr>
              <w:t>10 let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celé území Pardubického kraje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9158A1">
              <w:rPr>
                <w:rFonts w:eastAsia="Times New Roman" w:cstheme="minorHAnsi"/>
                <w:color w:val="000000"/>
                <w:lang w:eastAsia="cs-CZ"/>
              </w:rPr>
              <w:t>římé zadání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5C15" w:rsidRPr="009158A1" w:rsidRDefault="00D85C15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16F6F" w:rsidRPr="009158A1" w:rsidTr="00516F6F">
        <w:trPr>
          <w:trHeight w:val="300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6F6F" w:rsidRPr="009158A1" w:rsidRDefault="00516F6F" w:rsidP="00516F6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Plzeňský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6F" w:rsidRPr="009158A1" w:rsidRDefault="00516F6F" w:rsidP="008254D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JŘ2020/2021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 let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P2 Beroun – Plzeň - Klatovy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</w:tcBorders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16F6F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6F6F" w:rsidRDefault="00516F6F" w:rsidP="008254D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JŘ2020/2021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Oblast Plzeňsko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*podmínky dle výsledku P2</w:t>
            </w:r>
          </w:p>
        </w:tc>
      </w:tr>
      <w:tr w:rsidR="00516F6F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16F6F" w:rsidRPr="009158A1" w:rsidRDefault="00516F6F" w:rsidP="00D85C1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16F6F" w:rsidRDefault="00516F6F" w:rsidP="008254D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JŘ2020/2021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Oblast Pošumaví a Český les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</w:tcBorders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Nabídkové řízení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16F6F" w:rsidRDefault="00516F6F" w:rsidP="00D85C1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*podmínky dle výsledku P2</w:t>
            </w:r>
          </w:p>
        </w:tc>
      </w:tr>
      <w:tr w:rsidR="00D85C15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85C15" w:rsidRPr="009158A1" w:rsidRDefault="00D85C15" w:rsidP="00AE60A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Středočeský</w:t>
            </w:r>
            <w:r w:rsidR="001035C0">
              <w:rPr>
                <w:rFonts w:eastAsia="Times New Roman" w:cstheme="minorHAnsi"/>
                <w:color w:val="000000"/>
                <w:lang w:eastAsia="cs-CZ"/>
              </w:rPr>
              <w:t xml:space="preserve"> a Praha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85C15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D85C15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85C15" w:rsidRPr="009158A1" w:rsidRDefault="00AE60AC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85C15" w:rsidRPr="009158A1" w:rsidRDefault="00250E34" w:rsidP="00A534B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</w:t>
            </w:r>
            <w:r w:rsidR="00D85C15">
              <w:rPr>
                <w:rFonts w:eastAsia="Times New Roman" w:cstheme="minorHAnsi"/>
                <w:lang w:eastAsia="cs-CZ"/>
              </w:rPr>
              <w:t xml:space="preserve">elé území </w:t>
            </w:r>
            <w:r w:rsidR="00A534B6">
              <w:rPr>
                <w:rFonts w:eastAsia="Times New Roman" w:cstheme="minorHAnsi"/>
                <w:lang w:eastAsia="cs-CZ"/>
              </w:rPr>
              <w:t>S</w:t>
            </w:r>
            <w:r w:rsidR="00D85C15">
              <w:rPr>
                <w:rFonts w:eastAsia="Times New Roman" w:cstheme="minorHAnsi"/>
                <w:lang w:eastAsia="cs-CZ"/>
              </w:rPr>
              <w:t xml:space="preserve">tředočeského kraje 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5C15" w:rsidRPr="009158A1" w:rsidRDefault="00D85C15" w:rsidP="00D067C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85C15" w:rsidRPr="009158A1" w:rsidRDefault="00AE60AC" w:rsidP="00516F6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</w:t>
            </w:r>
            <w:r w:rsidR="004C008A">
              <w:rPr>
                <w:rFonts w:eastAsia="Times New Roman" w:cstheme="minorHAnsi"/>
                <w:lang w:eastAsia="cs-CZ"/>
              </w:rPr>
              <w:t>n</w:t>
            </w:r>
            <w:r w:rsidR="00D85C15">
              <w:rPr>
                <w:rFonts w:eastAsia="Times New Roman" w:cstheme="minorHAnsi"/>
                <w:lang w:eastAsia="cs-CZ"/>
              </w:rPr>
              <w:t>abídková řízení po spuštění IDS SK na celém území kraje a S</w:t>
            </w:r>
            <w:r>
              <w:rPr>
                <w:rFonts w:eastAsia="Times New Roman" w:cstheme="minorHAnsi"/>
                <w:lang w:eastAsia="cs-CZ"/>
              </w:rPr>
              <w:t>ystém jednotného tarifu</w:t>
            </w:r>
          </w:p>
        </w:tc>
      </w:tr>
      <w:tr w:rsidR="00773640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Ústecký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AE60AC" w:rsidP="007736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 let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250E34" w:rsidP="007736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c</w:t>
            </w:r>
            <w:r w:rsidR="00AE60AC">
              <w:rPr>
                <w:rFonts w:eastAsia="Times New Roman" w:cstheme="minorHAnsi"/>
                <w:lang w:eastAsia="cs-CZ"/>
              </w:rPr>
              <w:t>elé území kraje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přímé zadání*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*n</w:t>
            </w:r>
            <w:r w:rsidRPr="009158A1">
              <w:rPr>
                <w:rFonts w:eastAsia="Times New Roman" w:cstheme="minorHAnsi"/>
                <w:lang w:eastAsia="cs-CZ"/>
              </w:rPr>
              <w:t>eformální poptávky trhu</w:t>
            </w:r>
          </w:p>
        </w:tc>
      </w:tr>
      <w:tr w:rsidR="00773640" w:rsidRPr="009158A1" w:rsidTr="00516F6F">
        <w:trPr>
          <w:trHeight w:val="30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Vysočina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JŘ 2019/</w:t>
            </w:r>
            <w:r w:rsidR="000E5338">
              <w:rPr>
                <w:rFonts w:eastAsia="Times New Roman" w:cstheme="minorHAnsi"/>
                <w:color w:val="000000"/>
                <w:lang w:eastAsia="cs-CZ"/>
              </w:rPr>
              <w:t>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0E5338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 let</w:t>
            </w:r>
          </w:p>
        </w:tc>
        <w:tc>
          <w:tcPr>
            <w:tcW w:w="5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celé území kraje Vysočina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18" w:space="0" w:color="auto"/>
            </w:tcBorders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  <w:r w:rsidR="00D067C0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D067C0" w:rsidP="00D067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*na základě tržních konzultací</w:t>
            </w:r>
          </w:p>
        </w:tc>
      </w:tr>
      <w:tr w:rsidR="00773640" w:rsidRPr="009158A1" w:rsidTr="00516F6F">
        <w:trPr>
          <w:trHeight w:val="300"/>
        </w:trPr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Zlínský</w:t>
            </w:r>
          </w:p>
        </w:tc>
        <w:tc>
          <w:tcPr>
            <w:tcW w:w="143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6 let</w:t>
            </w:r>
          </w:p>
        </w:tc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trať 303 Kojetín - Val. Meziříčí</w:t>
            </w:r>
          </w:p>
        </w:tc>
        <w:tc>
          <w:tcPr>
            <w:tcW w:w="2511" w:type="dxa"/>
            <w:tcBorders>
              <w:top w:val="single" w:sz="18" w:space="0" w:color="auto"/>
            </w:tcBorders>
            <w:vAlign w:val="bottom"/>
          </w:tcPr>
          <w:p w:rsidR="00773640" w:rsidRPr="009158A1" w:rsidRDefault="00773640" w:rsidP="00AE60A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prodloužení stávající smlouvy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AE60AC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* 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z důvodu pravidel dotace na vozidla</w:t>
            </w:r>
          </w:p>
        </w:tc>
      </w:tr>
      <w:tr w:rsidR="00773640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10 let</w:t>
            </w:r>
          </w:p>
        </w:tc>
        <w:tc>
          <w:tcPr>
            <w:tcW w:w="5799" w:type="dxa"/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Zlínský kraj východ</w:t>
            </w:r>
          </w:p>
        </w:tc>
        <w:tc>
          <w:tcPr>
            <w:tcW w:w="2511" w:type="dxa"/>
            <w:vAlign w:val="bottom"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73640" w:rsidRPr="009158A1" w:rsidTr="00516F6F">
        <w:trPr>
          <w:trHeight w:val="102"/>
        </w:trPr>
        <w:tc>
          <w:tcPr>
            <w:tcW w:w="1647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4 roky (prodloužení až na 10)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5799" w:type="dxa"/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elektrická vozba</w:t>
            </w:r>
          </w:p>
        </w:tc>
        <w:tc>
          <w:tcPr>
            <w:tcW w:w="2511" w:type="dxa"/>
            <w:vAlign w:val="bottom"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AE60AC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prodloužení dle vývoje úprav infrastruktury</w:t>
            </w:r>
          </w:p>
        </w:tc>
      </w:tr>
      <w:tr w:rsidR="00773640" w:rsidRPr="009158A1" w:rsidTr="00516F6F">
        <w:trPr>
          <w:trHeight w:val="300"/>
        </w:trPr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D067C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JŘ 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2019/2020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4 roky (prodloužení až na 10)</w:t>
            </w:r>
            <w:r w:rsidR="00AE60AC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57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3640" w:rsidRPr="009158A1" w:rsidRDefault="00773640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Zlínský kraj střed</w:t>
            </w:r>
          </w:p>
        </w:tc>
        <w:tc>
          <w:tcPr>
            <w:tcW w:w="2511" w:type="dxa"/>
            <w:tcBorders>
              <w:bottom w:val="single" w:sz="18" w:space="0" w:color="auto"/>
            </w:tcBorders>
            <w:vAlign w:val="bottom"/>
          </w:tcPr>
          <w:p w:rsidR="00773640" w:rsidRPr="009158A1" w:rsidRDefault="00773640" w:rsidP="00AE60A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158A1">
              <w:rPr>
                <w:rFonts w:eastAsia="Times New Roman" w:cstheme="minorHAnsi"/>
                <w:color w:val="000000"/>
                <w:lang w:eastAsia="cs-CZ"/>
              </w:rPr>
              <w:t>přímé zadání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3640" w:rsidRPr="009158A1" w:rsidRDefault="00AE60AC" w:rsidP="007736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="00773640" w:rsidRPr="009158A1">
              <w:rPr>
                <w:rFonts w:eastAsia="Times New Roman" w:cstheme="minorHAnsi"/>
                <w:color w:val="000000"/>
                <w:lang w:eastAsia="cs-CZ"/>
              </w:rPr>
              <w:t>prodloužení dle vývoje úprav infrastruktury</w:t>
            </w:r>
          </w:p>
        </w:tc>
      </w:tr>
    </w:tbl>
    <w:p w:rsidR="00090F2C" w:rsidRDefault="00090F2C"/>
    <w:p w:rsidR="00C16557" w:rsidRDefault="00C16557">
      <w:r>
        <w:t>Vypracovalo Ministerstvo dopravy na základě odpovědí krajských úřadů.</w:t>
      </w:r>
    </w:p>
    <w:sectPr w:rsidR="00C16557" w:rsidSect="0009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F36"/>
    <w:multiLevelType w:val="hybridMultilevel"/>
    <w:tmpl w:val="D564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4EE"/>
    <w:multiLevelType w:val="hybridMultilevel"/>
    <w:tmpl w:val="24B45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0F2C"/>
    <w:rsid w:val="000205AF"/>
    <w:rsid w:val="0003206F"/>
    <w:rsid w:val="00090F2C"/>
    <w:rsid w:val="000E2B1F"/>
    <w:rsid w:val="000E5338"/>
    <w:rsid w:val="0010058A"/>
    <w:rsid w:val="001035C0"/>
    <w:rsid w:val="00152175"/>
    <w:rsid w:val="00250E34"/>
    <w:rsid w:val="00385653"/>
    <w:rsid w:val="004805B2"/>
    <w:rsid w:val="004C008A"/>
    <w:rsid w:val="00516F6F"/>
    <w:rsid w:val="00583E46"/>
    <w:rsid w:val="006977D0"/>
    <w:rsid w:val="006E7046"/>
    <w:rsid w:val="007237EE"/>
    <w:rsid w:val="007341DB"/>
    <w:rsid w:val="00773640"/>
    <w:rsid w:val="008254D9"/>
    <w:rsid w:val="009158A1"/>
    <w:rsid w:val="009D13C1"/>
    <w:rsid w:val="00A534B6"/>
    <w:rsid w:val="00A84816"/>
    <w:rsid w:val="00A95817"/>
    <w:rsid w:val="00AE60AC"/>
    <w:rsid w:val="00AF183B"/>
    <w:rsid w:val="00B24A89"/>
    <w:rsid w:val="00C16557"/>
    <w:rsid w:val="00D067C0"/>
    <w:rsid w:val="00D311E6"/>
    <w:rsid w:val="00D85C15"/>
    <w:rsid w:val="00E4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0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F65B-0AF8-43BD-84A2-55C9232A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Hruban Ivo Ing. Ph.D.</dc:creator>
  <cp:lastModifiedBy>OSPZV3 ospzv3</cp:lastModifiedBy>
  <cp:revision>2</cp:revision>
  <cp:lastPrinted>2018-09-12T07:41:00Z</cp:lastPrinted>
  <dcterms:created xsi:type="dcterms:W3CDTF">2018-09-12T07:41:00Z</dcterms:created>
  <dcterms:modified xsi:type="dcterms:W3CDTF">2018-09-12T07:41:00Z</dcterms:modified>
</cp:coreProperties>
</file>